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安徽省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水电有限责任</w:t>
      </w:r>
      <w:r>
        <w:rPr>
          <w:rFonts w:hint="eastAsia" w:ascii="方正小标宋简体" w:eastAsia="方正小标宋简体"/>
          <w:w w:val="95"/>
          <w:sz w:val="44"/>
          <w:szCs w:val="44"/>
        </w:rPr>
        <w:t>公司20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w w:val="95"/>
          <w:sz w:val="44"/>
          <w:szCs w:val="44"/>
        </w:rPr>
        <w:t>年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/>
          <w:w w:val="95"/>
          <w:sz w:val="44"/>
          <w:szCs w:val="44"/>
        </w:rPr>
        <w:t>岗位简章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</w:p>
    <w:tbl>
      <w:tblPr>
        <w:tblStyle w:val="6"/>
        <w:tblW w:w="13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33"/>
        <w:gridCol w:w="1575"/>
        <w:gridCol w:w="572"/>
        <w:gridCol w:w="1425"/>
        <w:gridCol w:w="1144"/>
        <w:gridCol w:w="863"/>
        <w:gridCol w:w="467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学历（学位）要求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46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安徽省宏元信息工程监理有限公司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信息工程检验检测技术及管理岗</w:t>
            </w:r>
          </w:p>
        </w:tc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计算机大类、电子信息大类相关专业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本科（学士学位）及以上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年龄35周岁以下</w:t>
            </w:r>
          </w:p>
        </w:tc>
        <w:tc>
          <w:tcPr>
            <w:tcW w:w="46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="仿宋_GB2312" w:cs="Times New Roman"/>
                <w:strike/>
                <w:dstrike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left"/>
              <w:rPr>
                <w:rFonts w:hint="eastAsia" w:eastAsia="仿宋_GB2312" w:cs="Times New Roman"/>
                <w:strike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1、具有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5年及以上计算机及电子信息工程监理、检测、安全评估或集成工作经验</w:t>
            </w:r>
            <w:r>
              <w:rPr>
                <w:rFonts w:hint="eastAsia" w:eastAsia="仿宋_GB2312" w:cs="Times New Roman"/>
                <w:strike w:val="0"/>
                <w:dstrike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，同时具备2年及以上相关管理经验</w:t>
            </w:r>
            <w:r>
              <w:rPr>
                <w:rFonts w:hint="eastAsia" w:eastAsia="仿宋_GB2312" w:cs="Times New Roman"/>
                <w:strike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2、具备计算机技术与软件专业技术资格、通信工程、电子信息工程领域中级及以上资格优先；具备网络安全等级保护测评师资格的优先；熟悉实验室检测体系、网络安全等级保护测评体系的优先。</w:t>
            </w:r>
          </w:p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3、热爱信息化事业，有较强的组织协调能力和管理能力，吃苦耐劳，责任心强，有较强的沟通能力和团队合作精神。</w:t>
            </w:r>
          </w:p>
        </w:tc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具备电子信息工程、计算机技术与软件专业技术资格中级及以上资格年龄要求可放宽至40岁</w:t>
            </w:r>
          </w:p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安徽省宏元信息工程监理有限公司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信息工程检验检测技术岗</w:t>
            </w:r>
          </w:p>
        </w:tc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计算机大类相关专业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本科（学士学位）及以上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年龄35周岁以下</w:t>
            </w:r>
          </w:p>
        </w:tc>
        <w:tc>
          <w:tcPr>
            <w:tcW w:w="467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1、具有1年以上信息工程检测、软件测试、网络安全、代码审计工作经验。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2、具备独立完成检测工作或独立完成源代码审计工作的能力，熟练使用网络安全、软件、网络性能检测仪器设备。</w:t>
            </w:r>
          </w:p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3、熟悉检验检测体系或网络安全等级保护测评体系的优先；具有软件质量检验师或软件评测师资格的优先。</w:t>
            </w:r>
          </w:p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4、热爱信息化事业，有较强的组织协调能力和管理能力，吃苦耐劳，责任心强，有较强的沟通能力和团队合作精神。</w:t>
            </w:r>
          </w:p>
        </w:tc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安徽省宏元信息工程监理有限公司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信息工程监理和检测技术岗</w:t>
            </w:r>
          </w:p>
        </w:tc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计算机大类、电子信息工程大类相关专业；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本科（学士学位）及以上学历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年龄30周岁以下</w:t>
            </w:r>
          </w:p>
        </w:tc>
        <w:tc>
          <w:tcPr>
            <w:tcW w:w="4670" w:type="dxa"/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具备2年及以上计算机及信息工程领域工作经验，同时具备1年及以上项目管理或信息工程监理经验。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熟练使用CAD，熟悉软件项目实施流程，具备软件测试能力。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3、热爱信息化事业，有较强的组织协调能力和管理能力，吃苦耐劳，责任心强，有较强的沟通能力和团队合作精神。</w:t>
            </w:r>
          </w:p>
        </w:tc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具备3年及以上信息化项目监理及项目管理经验的可适当放宽专业要求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4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安徽省宏元信息工程监理有限公司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计算机大类、公共管理大类、法学大类、工商管理大类相关专业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本科（学士学位）及以上学历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年龄30周岁以下</w:t>
            </w:r>
          </w:p>
        </w:tc>
        <w:tc>
          <w:tcPr>
            <w:tcW w:w="467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1、具有2年及以上行政、商务相关工作经验。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2、具有较强的综合性事务处理和学习研究能力，文字功底较好；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3、中共正式党员;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4、熟悉国家有关劳动、人事相关法律法规和政策规定者优先；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5、具备计算机领域商务相关工作经验者优先。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6、热爱信息化事业，有较强的组织协调能力和管理能力，吃苦耐劳，责任心强，有较强的沟通能力和团队合作精神。</w:t>
            </w:r>
          </w:p>
        </w:tc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具备研究生学历学位可适当放宽专业及工作经验要求</w:t>
            </w:r>
          </w:p>
        </w:tc>
      </w:tr>
    </w:tbl>
    <w:p>
      <w:pPr>
        <w:spacing w:before="156" w:beforeLines="50" w:after="156" w:afterLines="50" w:line="300" w:lineRule="exact"/>
        <w:jc w:val="left"/>
      </w:pPr>
    </w:p>
    <w:sectPr>
      <w:footerReference r:id="rId3" w:type="default"/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UWH+0QAAAAMBAAAPAAAAAAAA&#10;AAEAIAAAACIAAABkcnMvZG93bnJldi54bWxQSwECFAAUAAAACACHTuJAK6jqchkCAAAh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12175"/>
    <w:rsid w:val="38477911"/>
    <w:rsid w:val="3E7F4A21"/>
    <w:rsid w:val="42A413C2"/>
    <w:rsid w:val="5D46226A"/>
    <w:rsid w:val="63150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661</Words>
  <Characters>685</Characters>
  <Lines>14</Lines>
  <Paragraphs>4</Paragraphs>
  <TotalTime>187</TotalTime>
  <ScaleCrop>false</ScaleCrop>
  <LinksUpToDate>false</LinksUpToDate>
  <CharactersWithSpaces>695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2018-11-29T17:41:00Z</dcterms:created>
  <dc:creator>鄭先生Z. X</dc:creator>
  <cp:lastModifiedBy>admin</cp:lastModifiedBy>
  <cp:lastPrinted>2022-11-15T08:28:15Z</cp:lastPrinted>
  <dcterms:modified xsi:type="dcterms:W3CDTF">2022-11-15T08:40:17Z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6D832EF0AF624BD78B1DD9E0016EE3F0</vt:lpwstr>
  </property>
</Properties>
</file>